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47" w:rsidRPr="006F71A1" w:rsidRDefault="00B82B47" w:rsidP="00B82B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B82B47" w:rsidRPr="006F71A1" w:rsidRDefault="00B82B47" w:rsidP="00B82B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B82B47" w:rsidRPr="006F71A1" w:rsidRDefault="00B82B47" w:rsidP="00B82B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B82B47" w:rsidRPr="006F71A1" w:rsidRDefault="00B82B47" w:rsidP="00B82B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 xml:space="preserve"> «Советско-Гаванский промышленно – технологический техникум»</w:t>
      </w:r>
    </w:p>
    <w:p w:rsidR="00B82B47" w:rsidRPr="006F71A1" w:rsidRDefault="00B82B47">
      <w:pPr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>
      <w:pPr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1A1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B82B47" w:rsidRPr="006F71A1" w:rsidRDefault="00A1353E" w:rsidP="00B82B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bookmarkStart w:id="0" w:name="_GoBack"/>
      <w:bookmarkEnd w:id="0"/>
      <w:r w:rsidR="00785B5C" w:rsidRPr="006F71A1">
        <w:rPr>
          <w:rFonts w:ascii="Times New Roman" w:hAnsi="Times New Roman" w:cs="Times New Roman"/>
          <w:b/>
          <w:sz w:val="28"/>
          <w:szCs w:val="28"/>
        </w:rPr>
        <w:t>гры для студентов по педагогике</w:t>
      </w: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1A1">
        <w:rPr>
          <w:rFonts w:ascii="Times New Roman" w:hAnsi="Times New Roman" w:cs="Times New Roman"/>
          <w:b/>
          <w:sz w:val="28"/>
          <w:szCs w:val="28"/>
        </w:rPr>
        <w:t>«</w:t>
      </w:r>
      <w:r w:rsidR="00785B5C" w:rsidRPr="006F71A1">
        <w:rPr>
          <w:rFonts w:ascii="Times New Roman" w:hAnsi="Times New Roman" w:cs="Times New Roman"/>
          <w:b/>
          <w:sz w:val="28"/>
          <w:szCs w:val="28"/>
        </w:rPr>
        <w:t>Знатоки педагогики</w:t>
      </w:r>
      <w:r w:rsidRPr="006F71A1">
        <w:rPr>
          <w:rFonts w:ascii="Times New Roman" w:hAnsi="Times New Roman" w:cs="Times New Roman"/>
          <w:b/>
          <w:sz w:val="28"/>
          <w:szCs w:val="28"/>
        </w:rPr>
        <w:t>»</w:t>
      </w:r>
    </w:p>
    <w:p w:rsidR="00B82B47" w:rsidRPr="006F71A1" w:rsidRDefault="00B82B47" w:rsidP="00B82B47">
      <w:pPr>
        <w:jc w:val="right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>Автор:</w:t>
      </w:r>
    </w:p>
    <w:p w:rsidR="00B82B47" w:rsidRPr="006F71A1" w:rsidRDefault="00B82B47" w:rsidP="00B82B47">
      <w:pPr>
        <w:jc w:val="right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>Е.Н. Подолько, преподаватель КГБ ПОУ СГПТТ</w:t>
      </w:r>
    </w:p>
    <w:p w:rsidR="00B82B47" w:rsidRPr="006F71A1" w:rsidRDefault="00B82B47" w:rsidP="00B82B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>г. Советская Гавань</w:t>
      </w:r>
    </w:p>
    <w:p w:rsidR="00B82B47" w:rsidRPr="006F71A1" w:rsidRDefault="00B82B47" w:rsidP="00B82B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82B47" w:rsidRPr="006F71A1" w:rsidRDefault="00B82B47" w:rsidP="00B82B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t>2024</w:t>
      </w:r>
    </w:p>
    <w:p w:rsidR="00B82B47" w:rsidRPr="006F71A1" w:rsidRDefault="00B82B47" w:rsidP="00785B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1A1">
        <w:rPr>
          <w:rFonts w:ascii="Times New Roman" w:hAnsi="Times New Roman" w:cs="Times New Roman"/>
          <w:sz w:val="28"/>
          <w:szCs w:val="28"/>
        </w:rPr>
        <w:br w:type="page"/>
      </w:r>
      <w:r w:rsidR="00785B5C" w:rsidRPr="006F71A1">
        <w:rPr>
          <w:rFonts w:ascii="Times New Roman" w:hAnsi="Times New Roman" w:cs="Times New Roman"/>
          <w:b/>
          <w:sz w:val="28"/>
          <w:szCs w:val="28"/>
        </w:rPr>
        <w:lastRenderedPageBreak/>
        <w:t>Сценарий</w:t>
      </w:r>
    </w:p>
    <w:p w:rsidR="00785B5C" w:rsidRPr="006F71A1" w:rsidRDefault="00785B5C" w:rsidP="006F71A1">
      <w:pPr>
        <w:pStyle w:val="a5"/>
        <w:shd w:val="clear" w:color="auto" w:fill="FFFFFF"/>
        <w:spacing w:before="300" w:beforeAutospacing="0" w:after="300" w:afterAutospacing="0"/>
        <w:jc w:val="center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«Педагогический ринг»</w:t>
      </w:r>
    </w:p>
    <w:p w:rsidR="00785B5C" w:rsidRPr="006F71A1" w:rsidRDefault="00785B5C" w:rsidP="006F71A1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«Искусство и мастерство педагога заключается</w:t>
      </w:r>
    </w:p>
    <w:p w:rsidR="00785B5C" w:rsidRPr="006F71A1" w:rsidRDefault="00785B5C" w:rsidP="006F71A1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в умении сочетать сердечность с мудростью»</w:t>
      </w:r>
    </w:p>
    <w:p w:rsidR="00785B5C" w:rsidRPr="006F71A1" w:rsidRDefault="00785B5C" w:rsidP="006F71A1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 w:rsidRPr="006F71A1">
        <w:rPr>
          <w:sz w:val="28"/>
          <w:szCs w:val="28"/>
        </w:rPr>
        <w:t>В.Сухомлинский</w:t>
      </w:r>
      <w:proofErr w:type="spellEnd"/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ЦЕЛЬ </w:t>
      </w:r>
      <w:hyperlink r:id="rId6" w:history="1">
        <w:r w:rsidRPr="006F71A1">
          <w:rPr>
            <w:rStyle w:val="a6"/>
            <w:rFonts w:eastAsiaTheme="minorEastAsia"/>
            <w:b/>
            <w:bCs/>
            <w:color w:val="auto"/>
            <w:sz w:val="28"/>
            <w:szCs w:val="28"/>
            <w:u w:val="none"/>
          </w:rPr>
          <w:t>интеллектуальной игры</w:t>
        </w:r>
      </w:hyperlink>
      <w:proofErr w:type="gramStart"/>
      <w:r w:rsidRPr="006F71A1">
        <w:rPr>
          <w:b/>
          <w:bCs/>
          <w:sz w:val="28"/>
          <w:szCs w:val="28"/>
        </w:rPr>
        <w:t> </w:t>
      </w:r>
      <w:r w:rsidRPr="006F71A1">
        <w:rPr>
          <w:sz w:val="28"/>
          <w:szCs w:val="28"/>
        </w:rPr>
        <w:t>:</w:t>
      </w:r>
      <w:proofErr w:type="gramEnd"/>
      <w:r w:rsidRPr="006F71A1">
        <w:rPr>
          <w:sz w:val="28"/>
          <w:szCs w:val="28"/>
        </w:rPr>
        <w:t xml:space="preserve"> совершенствовать </w:t>
      </w:r>
      <w:hyperlink r:id="rId7" w:history="1">
        <w:r w:rsidRPr="006F71A1">
          <w:rPr>
            <w:rStyle w:val="a6"/>
            <w:rFonts w:eastAsiaTheme="minorEastAsia"/>
            <w:color w:val="auto"/>
            <w:sz w:val="28"/>
            <w:szCs w:val="28"/>
            <w:u w:val="none"/>
          </w:rPr>
          <w:t>педагогическое мастерство</w:t>
        </w:r>
      </w:hyperlink>
      <w:r w:rsidRPr="006F71A1">
        <w:rPr>
          <w:sz w:val="28"/>
          <w:szCs w:val="28"/>
        </w:rPr>
        <w:t> у будущих педагогов, повышать их </w:t>
      </w:r>
      <w:hyperlink r:id="rId8" w:history="1">
        <w:r w:rsidRPr="006F71A1">
          <w:rPr>
            <w:rStyle w:val="a6"/>
            <w:rFonts w:eastAsiaTheme="minorEastAsia"/>
            <w:color w:val="auto"/>
            <w:sz w:val="28"/>
            <w:szCs w:val="28"/>
            <w:u w:val="none"/>
          </w:rPr>
          <w:t>методический уровень</w:t>
        </w:r>
      </w:hyperlink>
      <w:r w:rsidRPr="006F71A1">
        <w:rPr>
          <w:sz w:val="28"/>
          <w:szCs w:val="28"/>
        </w:rPr>
        <w:t>, способствовать творческому поиску.</w:t>
      </w:r>
    </w:p>
    <w:p w:rsidR="00785B5C" w:rsidRPr="006F71A1" w:rsidRDefault="00785B5C" w:rsidP="006F71A1">
      <w:pPr>
        <w:pStyle w:val="a5"/>
        <w:shd w:val="clear" w:color="auto" w:fill="FFFFFF"/>
        <w:spacing w:before="300" w:beforeAutospacing="0" w:after="300" w:afterAutospacing="0"/>
        <w:jc w:val="center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УСЛОВИЯ ИГРЫ: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Игра проходит в 3 раунда, по 10 минут каждый;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В течение одной минуты команды фиксируют ответ на предложенном бланке и сдают жюри;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Правильный полный ответ – 1 балл;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Команды, занявшие призовые места награждаются грамотами.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ОТБОР ИГРОКОВ В КОМАНДЫ </w:t>
      </w:r>
      <w:r w:rsidRPr="006F71A1">
        <w:rPr>
          <w:sz w:val="28"/>
          <w:szCs w:val="28"/>
        </w:rPr>
        <w:t xml:space="preserve">происходит в студенческих группах путем </w:t>
      </w:r>
      <w:r w:rsidR="006F71A1">
        <w:rPr>
          <w:sz w:val="28"/>
          <w:szCs w:val="28"/>
        </w:rPr>
        <w:t>вытягивания разноцветных листочков</w:t>
      </w:r>
      <w:r w:rsidRPr="006F71A1">
        <w:rPr>
          <w:sz w:val="28"/>
          <w:szCs w:val="28"/>
        </w:rPr>
        <w:t>.</w:t>
      </w:r>
    </w:p>
    <w:p w:rsidR="00785B5C" w:rsidRPr="006F71A1" w:rsidRDefault="00785B5C" w:rsidP="006F71A1">
      <w:pPr>
        <w:pStyle w:val="a5"/>
        <w:shd w:val="clear" w:color="auto" w:fill="FFFFFF"/>
        <w:spacing w:before="300" w:beforeAutospacing="0" w:after="300" w:afterAutospacing="0"/>
        <w:jc w:val="center"/>
        <w:rPr>
          <w:sz w:val="28"/>
          <w:szCs w:val="28"/>
        </w:rPr>
      </w:pPr>
      <w:hyperlink r:id="rId9" w:history="1">
        <w:r w:rsidRPr="006F71A1">
          <w:rPr>
            <w:rStyle w:val="a6"/>
            <w:rFonts w:eastAsiaTheme="minorEastAsia"/>
            <w:b/>
            <w:bCs/>
            <w:color w:val="auto"/>
            <w:sz w:val="28"/>
            <w:szCs w:val="28"/>
            <w:u w:val="none"/>
          </w:rPr>
          <w:t>Вступительное слово</w:t>
        </w:r>
      </w:hyperlink>
      <w:r w:rsidR="006F71A1">
        <w:rPr>
          <w:b/>
          <w:bCs/>
          <w:sz w:val="28"/>
          <w:szCs w:val="28"/>
        </w:rPr>
        <w:t> ведущего</w:t>
      </w:r>
    </w:p>
    <w:p w:rsidR="00785B5C" w:rsidRPr="006F71A1" w:rsidRDefault="00785B5C" w:rsidP="006F71A1">
      <w:pPr>
        <w:pStyle w:val="a5"/>
        <w:shd w:val="clear" w:color="auto" w:fill="FFFFFF"/>
        <w:spacing w:before="300" w:beforeAutospacing="0" w:after="300" w:afterAutospacing="0"/>
        <w:ind w:firstLine="708"/>
        <w:jc w:val="both"/>
        <w:rPr>
          <w:sz w:val="28"/>
          <w:szCs w:val="28"/>
        </w:rPr>
      </w:pPr>
      <w:r w:rsidRPr="006F71A1">
        <w:rPr>
          <w:sz w:val="28"/>
          <w:szCs w:val="28"/>
        </w:rPr>
        <w:t xml:space="preserve">Добрый день, друзья! Сегодня мы проводим </w:t>
      </w:r>
      <w:proofErr w:type="gramStart"/>
      <w:r w:rsidRPr="006F71A1">
        <w:rPr>
          <w:sz w:val="28"/>
          <w:szCs w:val="28"/>
        </w:rPr>
        <w:t>интеллектуальный</w:t>
      </w:r>
      <w:proofErr w:type="gramEnd"/>
      <w:r w:rsidRPr="006F71A1">
        <w:rPr>
          <w:sz w:val="28"/>
          <w:szCs w:val="28"/>
        </w:rPr>
        <w:t xml:space="preserve"> псих</w:t>
      </w:r>
      <w:r w:rsidR="006F71A1">
        <w:rPr>
          <w:sz w:val="28"/>
          <w:szCs w:val="28"/>
        </w:rPr>
        <w:t xml:space="preserve">олого-педагогический </w:t>
      </w:r>
      <w:proofErr w:type="spellStart"/>
      <w:r w:rsidR="006F71A1">
        <w:rPr>
          <w:sz w:val="28"/>
          <w:szCs w:val="28"/>
        </w:rPr>
        <w:t>брейн</w:t>
      </w:r>
      <w:proofErr w:type="spellEnd"/>
      <w:r w:rsidR="006F71A1">
        <w:rPr>
          <w:sz w:val="28"/>
          <w:szCs w:val="28"/>
        </w:rPr>
        <w:t xml:space="preserve">-ринг. </w:t>
      </w:r>
      <w:r w:rsidRPr="006F71A1">
        <w:rPr>
          <w:sz w:val="28"/>
          <w:szCs w:val="28"/>
        </w:rPr>
        <w:t>Заранее вам нужно было придумать название своей команде и выбрать капитана. Позже вы огласите это название. В начале проведения нашей интеллектуально-познавательной игры сообщу о некоторых правилах, которые нужно соблюдать. В игре будет три раунда по несколько вопросов. На обсуждение ответа будет дана минута, в течение которой вы должны будете прийти к единому мнению. Ответ написать на бланке с соответствующим номером вопроса и передать бланк нашим наблюдателям. Послушайте несколько условий технологии обсуждения:</w:t>
      </w:r>
    </w:p>
    <w:p w:rsidR="00785B5C" w:rsidRPr="006F71A1" w:rsidRDefault="00785B5C" w:rsidP="006F71A1">
      <w:pPr>
        <w:pStyle w:val="a5"/>
        <w:shd w:val="clear" w:color="auto" w:fill="FFFFFF"/>
        <w:spacing w:before="300" w:beforeAutospacing="0" w:after="300" w:afterAutospacing="0"/>
        <w:ind w:firstLine="708"/>
        <w:rPr>
          <w:sz w:val="28"/>
          <w:szCs w:val="28"/>
        </w:rPr>
      </w:pPr>
      <w:r w:rsidRPr="006F71A1">
        <w:rPr>
          <w:sz w:val="28"/>
          <w:szCs w:val="28"/>
        </w:rPr>
        <w:t>Во-первых, приходится все делать максимально быстро, без тщательной проработки версий и тем более, расширенной аргументации;</w:t>
      </w:r>
    </w:p>
    <w:p w:rsidR="00785B5C" w:rsidRPr="006F71A1" w:rsidRDefault="00785B5C" w:rsidP="006F71A1">
      <w:pPr>
        <w:pStyle w:val="a5"/>
        <w:shd w:val="clear" w:color="auto" w:fill="FFFFFF"/>
        <w:spacing w:before="300" w:beforeAutospacing="0" w:after="300" w:afterAutospacing="0"/>
        <w:ind w:firstLine="708"/>
        <w:rPr>
          <w:sz w:val="28"/>
          <w:szCs w:val="28"/>
        </w:rPr>
      </w:pPr>
      <w:r w:rsidRPr="006F71A1">
        <w:rPr>
          <w:sz w:val="28"/>
          <w:szCs w:val="28"/>
        </w:rPr>
        <w:t>Во-вторых, обсуждение начинается после озвучивания вопроса (важно не прослушать сам вопрос, поэтому должна быть идеальная тишина);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lastRenderedPageBreak/>
        <w:t>В-третьих, версия, кажущаяся команде более-менее правдоподобной, сразу фиксируется на бланк;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В-четвертых, увеличивается ответственность капитана, если есть спор, то последнее слово именно за ним.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Правила игры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В нашей игре «</w:t>
      </w:r>
      <w:proofErr w:type="spellStart"/>
      <w:r w:rsidRPr="006F71A1">
        <w:rPr>
          <w:sz w:val="28"/>
          <w:szCs w:val="28"/>
        </w:rPr>
        <w:t>Брейн</w:t>
      </w:r>
      <w:proofErr w:type="spellEnd"/>
      <w:r w:rsidRPr="006F71A1">
        <w:rPr>
          <w:sz w:val="28"/>
          <w:szCs w:val="28"/>
        </w:rPr>
        <w:t xml:space="preserve">-Ринга» одновременно участвуют </w:t>
      </w:r>
      <w:r w:rsidR="006F71A1">
        <w:rPr>
          <w:sz w:val="28"/>
          <w:szCs w:val="28"/>
        </w:rPr>
        <w:t>______</w:t>
      </w:r>
      <w:r w:rsidRPr="006F71A1">
        <w:rPr>
          <w:sz w:val="28"/>
          <w:szCs w:val="28"/>
        </w:rPr>
        <w:t xml:space="preserve"> команд по </w:t>
      </w:r>
      <w:r w:rsidR="006F71A1">
        <w:rPr>
          <w:sz w:val="28"/>
          <w:szCs w:val="28"/>
        </w:rPr>
        <w:t>_______</w:t>
      </w:r>
      <w:r w:rsidRPr="006F71A1">
        <w:rPr>
          <w:sz w:val="28"/>
          <w:szCs w:val="28"/>
        </w:rPr>
        <w:t xml:space="preserve"> человек в каждой.</w:t>
      </w:r>
    </w:p>
    <w:p w:rsidR="00785B5C" w:rsidRPr="006F71A1" w:rsidRDefault="00785B5C" w:rsidP="006F71A1">
      <w:pPr>
        <w:pStyle w:val="a5"/>
        <w:shd w:val="clear" w:color="auto" w:fill="FFFFFF"/>
        <w:spacing w:before="300" w:beforeAutospacing="0" w:after="300" w:afterAutospacing="0"/>
        <w:ind w:firstLine="708"/>
        <w:rPr>
          <w:sz w:val="28"/>
          <w:szCs w:val="28"/>
        </w:rPr>
      </w:pPr>
      <w:r w:rsidRPr="006F71A1">
        <w:rPr>
          <w:sz w:val="28"/>
          <w:szCs w:val="28"/>
        </w:rPr>
        <w:t>Ведущий зачитывает вопрос. Отсчитывается время на обдумывание, если команда готова дать ответ раньше, капитан поднимает руку и отдает карточку наблюдателям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1. РАУНД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«ПЕДАГОГИЧЕСКИЙ СЛОВАРЬ»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6F71A1">
        <w:rPr>
          <w:b/>
          <w:sz w:val="28"/>
          <w:szCs w:val="28"/>
        </w:rPr>
        <w:t>Адаптация</w:t>
      </w:r>
      <w:r w:rsidRPr="006F71A1">
        <w:rPr>
          <w:sz w:val="28"/>
          <w:szCs w:val="28"/>
        </w:rPr>
        <w:t xml:space="preserve"> (от лат</w:t>
      </w:r>
      <w:proofErr w:type="gramStart"/>
      <w:r w:rsidRPr="006F71A1">
        <w:rPr>
          <w:sz w:val="28"/>
          <w:szCs w:val="28"/>
        </w:rPr>
        <w:t>.</w:t>
      </w:r>
      <w:proofErr w:type="gramEnd"/>
      <w:r w:rsidRPr="006F71A1">
        <w:rPr>
          <w:sz w:val="28"/>
          <w:szCs w:val="28"/>
        </w:rPr>
        <w:t xml:space="preserve"> «</w:t>
      </w:r>
      <w:proofErr w:type="gramStart"/>
      <w:r w:rsidRPr="006F71A1">
        <w:rPr>
          <w:sz w:val="28"/>
          <w:szCs w:val="28"/>
        </w:rPr>
        <w:t>п</w:t>
      </w:r>
      <w:proofErr w:type="gramEnd"/>
      <w:r w:rsidRPr="006F71A1">
        <w:rPr>
          <w:sz w:val="28"/>
          <w:szCs w:val="28"/>
        </w:rPr>
        <w:t>риспособление») приспособление организма к условиям существования.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6F71A1">
        <w:rPr>
          <w:b/>
          <w:sz w:val="28"/>
          <w:szCs w:val="28"/>
        </w:rPr>
        <w:t>Беседа</w:t>
      </w:r>
      <w:r w:rsidRPr="006F71A1">
        <w:rPr>
          <w:sz w:val="28"/>
          <w:szCs w:val="28"/>
        </w:rPr>
        <w:t xml:space="preserve"> – вопросно-ответный метод обучения; применяется с целью активизации умственной деятельности в процессе приобретения новых знаний или повторения ранее полученных.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6F71A1">
        <w:rPr>
          <w:b/>
          <w:sz w:val="28"/>
          <w:szCs w:val="28"/>
        </w:rPr>
        <w:t>Внимание</w:t>
      </w:r>
      <w:r w:rsidRPr="006F71A1">
        <w:rPr>
          <w:sz w:val="28"/>
          <w:szCs w:val="28"/>
        </w:rPr>
        <w:t xml:space="preserve"> – направленность и сосредоточенность </w:t>
      </w:r>
      <w:hyperlink r:id="rId10" w:history="1">
        <w:r w:rsidRPr="006F71A1">
          <w:rPr>
            <w:rStyle w:val="a6"/>
            <w:rFonts w:eastAsiaTheme="minorEastAsia"/>
            <w:color w:val="auto"/>
            <w:sz w:val="28"/>
            <w:szCs w:val="28"/>
            <w:u w:val="none"/>
          </w:rPr>
          <w:t>психической деятельности</w:t>
        </w:r>
      </w:hyperlink>
      <w:r w:rsidRPr="006F71A1">
        <w:rPr>
          <w:sz w:val="28"/>
          <w:szCs w:val="28"/>
        </w:rPr>
        <w:t> на одни предметы или явления при одновременном отвлечении от других.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6F71A1">
        <w:rPr>
          <w:b/>
          <w:sz w:val="28"/>
          <w:szCs w:val="28"/>
        </w:rPr>
        <w:t>Возрастные особенности</w:t>
      </w:r>
      <w:r w:rsidRPr="006F71A1">
        <w:rPr>
          <w:sz w:val="28"/>
          <w:szCs w:val="28"/>
        </w:rPr>
        <w:t xml:space="preserve"> – специфические свойства личности человека, его психики, закономерно изменяющиеся в процессе смены стадий развития возраста.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A1353E">
        <w:rPr>
          <w:b/>
          <w:sz w:val="28"/>
          <w:szCs w:val="28"/>
        </w:rPr>
        <w:t>Дидактика</w:t>
      </w:r>
      <w:r w:rsidRPr="006F71A1">
        <w:rPr>
          <w:sz w:val="28"/>
          <w:szCs w:val="28"/>
        </w:rPr>
        <w:t xml:space="preserve"> (от греч</w:t>
      </w:r>
      <w:proofErr w:type="gramStart"/>
      <w:r w:rsidRPr="006F71A1">
        <w:rPr>
          <w:sz w:val="28"/>
          <w:szCs w:val="28"/>
        </w:rPr>
        <w:t>.</w:t>
      </w:r>
      <w:proofErr w:type="gramEnd"/>
      <w:r w:rsidRPr="006F71A1">
        <w:rPr>
          <w:sz w:val="28"/>
          <w:szCs w:val="28"/>
        </w:rPr>
        <w:t xml:space="preserve"> «</w:t>
      </w:r>
      <w:proofErr w:type="gramStart"/>
      <w:r w:rsidRPr="006F71A1">
        <w:rPr>
          <w:sz w:val="28"/>
          <w:szCs w:val="28"/>
        </w:rPr>
        <w:t>п</w:t>
      </w:r>
      <w:proofErr w:type="gramEnd"/>
      <w:r w:rsidRPr="006F71A1">
        <w:rPr>
          <w:sz w:val="28"/>
          <w:szCs w:val="28"/>
        </w:rPr>
        <w:t>оучающий») – теория образования и обучения, отрасль педагогики, вскрывает закономерности усвоения знаний, умений и навыков и формирование убеждений.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A1353E">
        <w:rPr>
          <w:b/>
          <w:sz w:val="28"/>
          <w:szCs w:val="28"/>
        </w:rPr>
        <w:t>Задатки</w:t>
      </w:r>
      <w:r w:rsidRPr="006F71A1">
        <w:rPr>
          <w:sz w:val="28"/>
          <w:szCs w:val="28"/>
        </w:rPr>
        <w:t xml:space="preserve"> – врожденные биологические, физиологические особенности организма, облегчающие развитие способностей.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A1353E">
        <w:rPr>
          <w:b/>
          <w:sz w:val="28"/>
          <w:szCs w:val="28"/>
        </w:rPr>
        <w:t>Мотивы</w:t>
      </w:r>
      <w:r w:rsidRPr="006F71A1">
        <w:rPr>
          <w:sz w:val="28"/>
          <w:szCs w:val="28"/>
        </w:rPr>
        <w:t xml:space="preserve"> – побудительные силы личности, сформированные в результате воспитания.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A1353E">
        <w:rPr>
          <w:b/>
          <w:sz w:val="28"/>
          <w:szCs w:val="28"/>
        </w:rPr>
        <w:lastRenderedPageBreak/>
        <w:t>Личность</w:t>
      </w:r>
      <w:r w:rsidRPr="006F71A1">
        <w:rPr>
          <w:sz w:val="28"/>
          <w:szCs w:val="28"/>
        </w:rPr>
        <w:t xml:space="preserve"> - каждый конкретный человек, достигший определенного уровня психического развития, активно познающий и преобразующий мир.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sz w:val="28"/>
          <w:szCs w:val="28"/>
        </w:rPr>
      </w:pPr>
      <w:r w:rsidRPr="00A1353E">
        <w:rPr>
          <w:b/>
          <w:sz w:val="28"/>
          <w:szCs w:val="28"/>
        </w:rPr>
        <w:t>Учебная программа</w:t>
      </w:r>
      <w:r w:rsidRPr="006F71A1">
        <w:rPr>
          <w:sz w:val="28"/>
          <w:szCs w:val="28"/>
        </w:rPr>
        <w:t xml:space="preserve"> - государственный документ, в котором определены основные знания, умения и навыки, подлежащие усвоению учащимися, обусловлена структура </w:t>
      </w:r>
      <w:hyperlink r:id="rId11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учебного материала</w:t>
        </w:r>
      </w:hyperlink>
      <w:r w:rsidRPr="006F71A1">
        <w:rPr>
          <w:sz w:val="28"/>
          <w:szCs w:val="28"/>
        </w:rPr>
        <w:t> по годам обучения и количество времени.</w:t>
      </w:r>
    </w:p>
    <w:p w:rsidR="00785B5C" w:rsidRPr="00A1353E" w:rsidRDefault="00785B5C" w:rsidP="00785B5C">
      <w:pPr>
        <w:pStyle w:val="a5"/>
        <w:shd w:val="clear" w:color="auto" w:fill="FFFFFF"/>
        <w:spacing w:before="300" w:beforeAutospacing="0" w:after="300" w:afterAutospacing="0"/>
        <w:ind w:left="720"/>
        <w:rPr>
          <w:b/>
          <w:sz w:val="28"/>
          <w:szCs w:val="28"/>
        </w:rPr>
      </w:pPr>
      <w:r w:rsidRPr="006F71A1">
        <w:rPr>
          <w:sz w:val="28"/>
          <w:szCs w:val="28"/>
        </w:rPr>
        <w:t xml:space="preserve">Неповторимость, своеобразие человека - </w:t>
      </w:r>
      <w:r w:rsidRPr="00A1353E">
        <w:rPr>
          <w:b/>
          <w:sz w:val="28"/>
          <w:szCs w:val="28"/>
        </w:rPr>
        <w:t>индивидуальность.</w:t>
      </w:r>
    </w:p>
    <w:p w:rsidR="00785B5C" w:rsidRPr="006F71A1" w:rsidRDefault="00785B5C" w:rsidP="00A1353E">
      <w:pPr>
        <w:pStyle w:val="a5"/>
        <w:shd w:val="clear" w:color="auto" w:fill="FFFFFF"/>
        <w:spacing w:before="300" w:beforeAutospacing="0" w:after="300" w:afterAutospacing="0"/>
        <w:jc w:val="center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2 РАУНД</w:t>
      </w:r>
    </w:p>
    <w:p w:rsidR="00785B5C" w:rsidRPr="006F71A1" w:rsidRDefault="00785B5C" w:rsidP="00A1353E">
      <w:pPr>
        <w:pStyle w:val="a5"/>
        <w:shd w:val="clear" w:color="auto" w:fill="FFFFFF"/>
        <w:spacing w:before="300" w:beforeAutospacing="0" w:after="300" w:afterAutospacing="0"/>
        <w:jc w:val="center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«СТРАНИЦЫ ИСТОРИИ»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 xml:space="preserve">1. </w:t>
      </w:r>
      <w:proofErr w:type="gramStart"/>
      <w:r w:rsidRPr="006F71A1">
        <w:rPr>
          <w:b/>
          <w:bCs/>
          <w:sz w:val="28"/>
          <w:szCs w:val="28"/>
        </w:rPr>
        <w:t>Назовите педагога с чьим именем связывают</w:t>
      </w:r>
      <w:proofErr w:type="gramEnd"/>
      <w:r w:rsidRPr="006F71A1">
        <w:rPr>
          <w:b/>
          <w:bCs/>
          <w:sz w:val="28"/>
          <w:szCs w:val="28"/>
        </w:rPr>
        <w:t xml:space="preserve"> «рождение педагогики».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</w:t>
      </w:r>
      <w:proofErr w:type="spellStart"/>
      <w:r w:rsidRPr="006F71A1">
        <w:rPr>
          <w:sz w:val="28"/>
          <w:szCs w:val="28"/>
        </w:rPr>
        <w:t>Я.А.Коменский</w:t>
      </w:r>
      <w:proofErr w:type="spellEnd"/>
      <w:r w:rsidRPr="006F71A1">
        <w:rPr>
          <w:sz w:val="28"/>
          <w:szCs w:val="28"/>
        </w:rPr>
        <w:t>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2. Кому принадлежит идея воспитания в коллективе и через коллектив?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</w:t>
      </w:r>
      <w:proofErr w:type="spellStart"/>
      <w:r w:rsidRPr="006F71A1">
        <w:rPr>
          <w:sz w:val="28"/>
          <w:szCs w:val="28"/>
        </w:rPr>
        <w:t>А.С.Макаренко</w:t>
      </w:r>
      <w:proofErr w:type="spellEnd"/>
      <w:r w:rsidRPr="006F71A1">
        <w:rPr>
          <w:sz w:val="28"/>
          <w:szCs w:val="28"/>
        </w:rPr>
        <w:t>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(В.А. Сухомлинский)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4. Созданные им учебники, выдержали небывалый в истории тираж. Его наследие составляет 11 томов, а педагогические произведения имеют научную ценность и сегодня. Этого человека называют «отцом» русской педагогики. О ком идет речь?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(К.Д. Ушинский)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5. Кому принадлежат следующие слова: «Как можно больше требований к человеку, но вместе с тем и как можно больше уважения к нему», поясняющие суть одного из ведущих принципов целостного педагогического процесса.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(А.С. Макаренко)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6. Как назывался педагогический трактат, изданный в XII </w:t>
      </w:r>
      <w:r w:rsidRPr="006F71A1">
        <w:rPr>
          <w:sz w:val="28"/>
          <w:szCs w:val="28"/>
        </w:rPr>
        <w:t>веке на Руси, в котором содержались мысли о необходимости любить и защищать свою Родину, быть почтительным и уважительным, усердно овладевать грамотой?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(Поучение Владимира Мономаха детям)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lastRenderedPageBreak/>
        <w:t>7. Назовите имя мальчика из произведения французского педагога Ж.Ж. Руссо, который самостоятельно познавал </w:t>
      </w:r>
      <w:hyperlink r:id="rId12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окружающий мир</w:t>
        </w:r>
      </w:hyperlink>
      <w:r w:rsidRPr="006F71A1">
        <w:rPr>
          <w:sz w:val="28"/>
          <w:szCs w:val="28"/>
        </w:rPr>
        <w:t> и приобретал собственный опыт.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(Эмиль)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8. Как назывался первый в России журнал для детского чтения, изданный Н.И. Новиковым?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(Детское чтение для сердца и разума)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9. «Если учитель имеет только любовь к делу, он будет хороший учитель. Если учитель имеет только любовь к ученику, как отец, мать, он будет </w:t>
      </w:r>
      <w:hyperlink r:id="rId13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лучше того</w:t>
        </w:r>
      </w:hyperlink>
      <w:r w:rsidRPr="006F71A1">
        <w:rPr>
          <w:sz w:val="28"/>
          <w:szCs w:val="28"/>
        </w:rPr>
        <w:t> учителя, который прочел все книги, но не имеет любви ни к делу, ни к ученикам. Если учитель соединяет в себе любовь и к делу, и к ученикам, он - совершенный учитель». Кому принадлежат эти слова?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(Л.Н. Толстой)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 xml:space="preserve">10. Проработав долгие годы директором </w:t>
      </w:r>
      <w:proofErr w:type="spellStart"/>
      <w:r w:rsidRPr="006F71A1">
        <w:rPr>
          <w:sz w:val="28"/>
          <w:szCs w:val="28"/>
        </w:rPr>
        <w:t>Павлышской</w:t>
      </w:r>
      <w:proofErr w:type="spellEnd"/>
      <w:r w:rsidRPr="006F71A1">
        <w:rPr>
          <w:sz w:val="28"/>
          <w:szCs w:val="28"/>
        </w:rPr>
        <w:t> </w:t>
      </w:r>
      <w:hyperlink r:id="rId14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средней школы</w:t>
        </w:r>
      </w:hyperlink>
      <w:r w:rsidRPr="006F71A1">
        <w:rPr>
          <w:sz w:val="28"/>
          <w:szCs w:val="28"/>
        </w:rPr>
        <w:t>, этот педагог сделал вывод, что профессия учителя сопоставима с такими словами: «Кусочек сердца отдавать кому-то - такая, брат, у нас с тобой работа!»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(В.А. Сухомлинский)</w:t>
      </w:r>
    </w:p>
    <w:p w:rsidR="00785B5C" w:rsidRPr="006F71A1" w:rsidRDefault="00785B5C" w:rsidP="00A1353E">
      <w:pPr>
        <w:pStyle w:val="a5"/>
        <w:shd w:val="clear" w:color="auto" w:fill="FFFFFF"/>
        <w:spacing w:before="300" w:beforeAutospacing="0" w:after="300" w:afterAutospacing="0"/>
        <w:jc w:val="center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3 РАУНД</w:t>
      </w:r>
    </w:p>
    <w:p w:rsidR="00785B5C" w:rsidRPr="006F71A1" w:rsidRDefault="00785B5C" w:rsidP="00A1353E">
      <w:pPr>
        <w:pStyle w:val="a5"/>
        <w:shd w:val="clear" w:color="auto" w:fill="FFFFFF"/>
        <w:spacing w:before="300" w:beforeAutospacing="0" w:after="300" w:afterAutospacing="0"/>
        <w:jc w:val="center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«ЗНАНИЕ – СИЛА»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1 </w:t>
      </w:r>
      <w:r w:rsidRPr="006F71A1">
        <w:rPr>
          <w:b/>
          <w:bCs/>
          <w:sz w:val="28"/>
          <w:szCs w:val="28"/>
        </w:rPr>
        <w:t>. В буквальном переводе с греческого эта наука означает «</w:t>
      </w:r>
      <w:proofErr w:type="spellStart"/>
      <w:r w:rsidRPr="006F71A1">
        <w:rPr>
          <w:b/>
          <w:bCs/>
          <w:sz w:val="28"/>
          <w:szCs w:val="28"/>
        </w:rPr>
        <w:t>детовождение</w:t>
      </w:r>
      <w:proofErr w:type="spellEnd"/>
      <w:r w:rsidRPr="006F71A1">
        <w:rPr>
          <w:b/>
          <w:bCs/>
          <w:sz w:val="28"/>
          <w:szCs w:val="28"/>
        </w:rPr>
        <w:t>». О какой науке идет речь?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proofErr w:type="gramStart"/>
      <w:r w:rsidRPr="006F71A1">
        <w:rPr>
          <w:sz w:val="28"/>
          <w:szCs w:val="28"/>
        </w:rPr>
        <w:t>(Педагогика «</w:t>
      </w:r>
      <w:proofErr w:type="spellStart"/>
      <w:r w:rsidRPr="006F71A1">
        <w:rPr>
          <w:sz w:val="28"/>
          <w:szCs w:val="28"/>
        </w:rPr>
        <w:t>пейда</w:t>
      </w:r>
      <w:proofErr w:type="spellEnd"/>
      <w:r w:rsidRPr="006F71A1">
        <w:rPr>
          <w:sz w:val="28"/>
          <w:szCs w:val="28"/>
        </w:rPr>
        <w:t>» - ребенок, «</w:t>
      </w:r>
      <w:proofErr w:type="spellStart"/>
      <w:r w:rsidRPr="006F71A1">
        <w:rPr>
          <w:sz w:val="28"/>
          <w:szCs w:val="28"/>
        </w:rPr>
        <w:t>гогос</w:t>
      </w:r>
      <w:proofErr w:type="spellEnd"/>
      <w:r w:rsidRPr="006F71A1">
        <w:rPr>
          <w:sz w:val="28"/>
          <w:szCs w:val="28"/>
        </w:rPr>
        <w:t>» - водить.</w:t>
      </w:r>
      <w:proofErr w:type="gramEnd"/>
      <w:r w:rsidRPr="006F71A1">
        <w:rPr>
          <w:sz w:val="28"/>
          <w:szCs w:val="28"/>
        </w:rPr>
        <w:t xml:space="preserve"> </w:t>
      </w:r>
      <w:proofErr w:type="gramStart"/>
      <w:r w:rsidRPr="006F71A1">
        <w:rPr>
          <w:sz w:val="28"/>
          <w:szCs w:val="28"/>
        </w:rPr>
        <w:t>Педагог - раб, водивший детей в школу)</w:t>
      </w:r>
      <w:proofErr w:type="gramEnd"/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 xml:space="preserve">2. В городе очень много не приспособленных к жизни, слабых, не имеющих своего мнения людей и, в то же время много, </w:t>
      </w:r>
      <w:proofErr w:type="gramStart"/>
      <w:r w:rsidRPr="006F71A1">
        <w:rPr>
          <w:sz w:val="28"/>
          <w:szCs w:val="28"/>
        </w:rPr>
        <w:t>грубиянов</w:t>
      </w:r>
      <w:proofErr w:type="gramEnd"/>
      <w:r w:rsidRPr="006F71A1">
        <w:rPr>
          <w:sz w:val="28"/>
          <w:szCs w:val="28"/>
        </w:rPr>
        <w:t xml:space="preserve"> и хамов. В какой </w:t>
      </w:r>
      <w:hyperlink r:id="rId15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педагогической системе</w:t>
        </w:r>
      </w:hyperlink>
      <w:r w:rsidRPr="006F71A1">
        <w:rPr>
          <w:sz w:val="28"/>
          <w:szCs w:val="28"/>
        </w:rPr>
        <w:t> воспитывались жители этого города.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3. В одном </w:t>
      </w:r>
      <w:hyperlink r:id="rId16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известном произведении</w:t>
        </w:r>
      </w:hyperlink>
      <w:r w:rsidRPr="006F71A1">
        <w:rPr>
          <w:sz w:val="28"/>
          <w:szCs w:val="28"/>
        </w:rPr>
        <w:t> французского педагога говорится о том, что если ребенок тянется к горящей спичке, нужно дать ее потрогать, предоставляя ребенку свободу действий и выбора. О какой теории воспитания идет речь?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(Теория свободного воспитания)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lastRenderedPageBreak/>
        <w:t>4. Уроки в этой школе для крестьянских детей проводились достаточно свободно: дети могли ходить по классу, общаться с учителем и между собой. В каком селе была основана эта школа?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(Ясная поляна)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5. </w:t>
      </w:r>
      <w:r w:rsidRPr="006F71A1">
        <w:rPr>
          <w:b/>
          <w:bCs/>
          <w:sz w:val="28"/>
          <w:szCs w:val="28"/>
        </w:rPr>
        <w:t>Что имеют в виду, когда говорят о «спартанском воспитании»?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proofErr w:type="gramStart"/>
      <w:r w:rsidRPr="006F71A1">
        <w:rPr>
          <w:sz w:val="28"/>
          <w:szCs w:val="28"/>
        </w:rPr>
        <w:t>(Говоря о «спартанском воспитании», имеют в виду жесткое, закаляющее волю воспитание.</w:t>
      </w:r>
      <w:proofErr w:type="gramEnd"/>
      <w:r w:rsidRPr="006F71A1">
        <w:rPr>
          <w:sz w:val="28"/>
          <w:szCs w:val="28"/>
        </w:rPr>
        <w:t xml:space="preserve"> </w:t>
      </w:r>
      <w:proofErr w:type="gramStart"/>
      <w:r w:rsidRPr="006F71A1">
        <w:rPr>
          <w:sz w:val="28"/>
          <w:szCs w:val="28"/>
        </w:rPr>
        <w:t>Основа - физическое воспитание).</w:t>
      </w:r>
      <w:proofErr w:type="gramEnd"/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6. В этом классе полная анархия. Ребята не соблюдают правила поведения в школе, не прислушиваются к мнению окружающих. Какой это стиль руководства?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(Либеральный стиль)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7. На этом уроке учитель использует все </w:t>
      </w:r>
      <w:hyperlink r:id="rId17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 xml:space="preserve">структурные </w:t>
        </w:r>
        <w:proofErr w:type="gramStart"/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элементы</w:t>
        </w:r>
        <w:proofErr w:type="gramEnd"/>
      </w:hyperlink>
      <w:r w:rsidRPr="006F71A1">
        <w:rPr>
          <w:sz w:val="28"/>
          <w:szCs w:val="28"/>
        </w:rPr>
        <w:t> и решает сразу несколько </w:t>
      </w:r>
      <w:hyperlink r:id="rId18" w:history="1">
        <w:r w:rsidRPr="006F71A1">
          <w:rPr>
            <w:rStyle w:val="a6"/>
            <w:rFonts w:eastAsiaTheme="minorEastAsia"/>
            <w:color w:val="auto"/>
            <w:sz w:val="28"/>
            <w:szCs w:val="28"/>
          </w:rPr>
          <w:t>дидактических задач</w:t>
        </w:r>
      </w:hyperlink>
      <w:r w:rsidRPr="006F71A1">
        <w:rPr>
          <w:sz w:val="28"/>
          <w:szCs w:val="28"/>
        </w:rPr>
        <w:t xml:space="preserve">. О </w:t>
      </w:r>
      <w:proofErr w:type="gramStart"/>
      <w:r w:rsidRPr="006F71A1">
        <w:rPr>
          <w:sz w:val="28"/>
          <w:szCs w:val="28"/>
        </w:rPr>
        <w:t>каком</w:t>
      </w:r>
      <w:proofErr w:type="gramEnd"/>
      <w:r w:rsidRPr="006F71A1">
        <w:rPr>
          <w:sz w:val="28"/>
          <w:szCs w:val="28"/>
        </w:rPr>
        <w:t xml:space="preserve"> типе уроке идет речь?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(Комбинированный урок)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8. </w:t>
      </w:r>
      <w:r w:rsidRPr="006F71A1">
        <w:rPr>
          <w:b/>
          <w:bCs/>
          <w:sz w:val="28"/>
          <w:szCs w:val="28"/>
        </w:rPr>
        <w:t>Это два взаимосвязанных метода, которые в переводе означают «показ» и «изображение». Назовите эти методы.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(Демонстрация и иллюстрация)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9. Этот метод предназначен для развития самостоятельности у детей, их творческой и исследовательской деятельности.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(Исследовательский метод)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10. Свое название эта система получила от имен английского священника и учителя, которые попытались использовать самих учеников в качестве преподавателей.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(</w:t>
      </w:r>
      <w:proofErr w:type="gramStart"/>
      <w:r w:rsidRPr="006F71A1">
        <w:rPr>
          <w:sz w:val="28"/>
          <w:szCs w:val="28"/>
        </w:rPr>
        <w:t>Белл-ланкастерская</w:t>
      </w:r>
      <w:proofErr w:type="gramEnd"/>
      <w:r w:rsidRPr="006F71A1">
        <w:rPr>
          <w:sz w:val="28"/>
          <w:szCs w:val="28"/>
        </w:rPr>
        <w:t xml:space="preserve"> система)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b/>
          <w:bCs/>
          <w:sz w:val="28"/>
          <w:szCs w:val="28"/>
        </w:rPr>
        <w:t>ПОДВЕДЕНИЕ ИТОГОВ КОНКУРСА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Жюри подводит итоги.</w:t>
      </w:r>
    </w:p>
    <w:p w:rsidR="00785B5C" w:rsidRPr="006F71A1" w:rsidRDefault="00785B5C" w:rsidP="00785B5C">
      <w:pPr>
        <w:pStyle w:val="a5"/>
        <w:shd w:val="clear" w:color="auto" w:fill="FFFFFF"/>
        <w:spacing w:before="300" w:beforeAutospacing="0" w:after="300" w:afterAutospacing="0"/>
        <w:rPr>
          <w:sz w:val="28"/>
          <w:szCs w:val="28"/>
        </w:rPr>
      </w:pPr>
      <w:r w:rsidRPr="006F71A1">
        <w:rPr>
          <w:sz w:val="28"/>
          <w:szCs w:val="28"/>
        </w:rPr>
        <w:t>Награждаются команды, занявшие призовые места.</w:t>
      </w:r>
    </w:p>
    <w:p w:rsidR="00B82B47" w:rsidRPr="006F71A1" w:rsidRDefault="00B82B47">
      <w:pPr>
        <w:rPr>
          <w:rFonts w:ascii="Times New Roman" w:hAnsi="Times New Roman" w:cs="Times New Roman"/>
          <w:sz w:val="28"/>
          <w:szCs w:val="28"/>
        </w:rPr>
      </w:pPr>
    </w:p>
    <w:sectPr w:rsidR="00B82B47" w:rsidRPr="006F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14C"/>
    <w:rsid w:val="00537A00"/>
    <w:rsid w:val="006B414C"/>
    <w:rsid w:val="006F71A1"/>
    <w:rsid w:val="00785B5C"/>
    <w:rsid w:val="00A1353E"/>
    <w:rsid w:val="00B8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B47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785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85B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B47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785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85B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10-mgn.ru/24-socialnaya-integraciya-dolzhna-byt-obespechena-proverochnyi-test.html" TargetMode="External"/><Relationship Id="rId13" Type="http://schemas.openxmlformats.org/officeDocument/2006/relationships/hyperlink" Target="https://school10-mgn.ru/zhiznennye-celi-cheloveka-spisok-zhiznennye-celi-chem-bolshe-tem.html" TargetMode="External"/><Relationship Id="rId18" Type="http://schemas.openxmlformats.org/officeDocument/2006/relationships/hyperlink" Target="https://school10-mgn.ru/cifra-2-didakticheskii-material-po-matematike-cifra-2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chool10-mgn.ru/moskovskii-institut-povysheniya-kvalifikacii-rabotnikov-obrazovaniya.html" TargetMode="External"/><Relationship Id="rId12" Type="http://schemas.openxmlformats.org/officeDocument/2006/relationships/hyperlink" Target="https://school10-mgn.ru/konspekt-uroka-okruzhayushchii-mir-kak-ierarhicheskaya-sistema-okruzhayushchii.html" TargetMode="External"/><Relationship Id="rId17" Type="http://schemas.openxmlformats.org/officeDocument/2006/relationships/hyperlink" Target="https://school10-mgn.ru/subekty-metrologii-tema-strukturnye-elementy-metrologi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10-mgn.ru/testirovanie-k-tvorchestvu-i-proizvedeniyam-nekrasova-voprosy-po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school10-mgn.ru/chto-gde-kogda-nachalnaya-shkola-intellektualnaya-igra-chto-gde-kogda.html" TargetMode="External"/><Relationship Id="rId11" Type="http://schemas.openxmlformats.org/officeDocument/2006/relationships/hyperlink" Target="https://school10-mgn.ru/duhovnyi-mir-lichnosti-sinkvein-kak-odin-iz-effektivnyh-priemov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10-mgn.ru/sroki-podtverzhdeniya-kvalifikacii-vospitatelya-v-godu-poryadok-provedeniya.html" TargetMode="External"/><Relationship Id="rId10" Type="http://schemas.openxmlformats.org/officeDocument/2006/relationships/hyperlink" Target="https://school10-mgn.ru/biografiya-boris-lomov---psihicheskaya-regulyaciya-deyatelnosti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chool10-mgn.ru/ideino-hudozhestvennoe-svoeobrazie-mcyri-hudozhestvennoe-svoeobrazie-poemy.html" TargetMode="External"/><Relationship Id="rId14" Type="http://schemas.openxmlformats.org/officeDocument/2006/relationships/hyperlink" Target="https://school10-mgn.ru/chto-takoe-mid-v-shkole-srednyaya-shkola-internat-mid-ross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B6E6D-F5BF-4AC2-8B86-A1EEB24F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Подолько Евгения Николаевна</dc:creator>
  <cp:keywords/>
  <dc:description/>
  <cp:lastModifiedBy>Подолько Евгения Николаевна</cp:lastModifiedBy>
  <cp:revision>3</cp:revision>
  <cp:lastPrinted>2024-02-13T00:59:00Z</cp:lastPrinted>
  <dcterms:created xsi:type="dcterms:W3CDTF">2024-02-09T02:16:00Z</dcterms:created>
  <dcterms:modified xsi:type="dcterms:W3CDTF">2024-02-13T01:00:00Z</dcterms:modified>
</cp:coreProperties>
</file>